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8" w:rsidRPr="001A5281" w:rsidRDefault="001D50B8" w:rsidP="001D50B8">
      <w:pPr>
        <w:ind w:left="5103"/>
        <w:jc w:val="center"/>
        <w:rPr>
          <w:sz w:val="28"/>
          <w:szCs w:val="28"/>
        </w:rPr>
      </w:pPr>
      <w:r w:rsidRPr="001A5281">
        <w:rPr>
          <w:sz w:val="28"/>
          <w:szCs w:val="28"/>
        </w:rPr>
        <w:t>ПРИЛОЖЕНИЕ</w:t>
      </w:r>
      <w:r w:rsidR="0036386E" w:rsidRPr="001A5281">
        <w:rPr>
          <w:sz w:val="28"/>
          <w:szCs w:val="28"/>
        </w:rPr>
        <w:t xml:space="preserve"> </w:t>
      </w:r>
      <w:r w:rsidR="00110BFB" w:rsidRPr="001A5281">
        <w:rPr>
          <w:sz w:val="28"/>
          <w:szCs w:val="28"/>
        </w:rPr>
        <w:t>6</w:t>
      </w:r>
    </w:p>
    <w:p w:rsidR="001D50B8" w:rsidRPr="001A5281" w:rsidRDefault="001A5281" w:rsidP="001D50B8">
      <w:pPr>
        <w:ind w:left="5103"/>
        <w:jc w:val="center"/>
        <w:rPr>
          <w:sz w:val="28"/>
          <w:szCs w:val="28"/>
        </w:rPr>
      </w:pPr>
      <w:r w:rsidRPr="001A5281">
        <w:rPr>
          <w:sz w:val="28"/>
          <w:szCs w:val="28"/>
        </w:rPr>
        <w:t>к</w:t>
      </w:r>
      <w:r w:rsidR="001D50B8" w:rsidRPr="001A5281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:rsidR="001D50B8" w:rsidRPr="001A5281" w:rsidRDefault="001A5281" w:rsidP="001D50B8">
      <w:pPr>
        <w:ind w:left="5103"/>
        <w:jc w:val="center"/>
        <w:rPr>
          <w:sz w:val="28"/>
          <w:szCs w:val="28"/>
        </w:rPr>
      </w:pPr>
      <w:r w:rsidRPr="001A5281">
        <w:rPr>
          <w:sz w:val="28"/>
          <w:szCs w:val="28"/>
        </w:rPr>
        <w:t>о</w:t>
      </w:r>
      <w:r w:rsidR="001D50B8" w:rsidRPr="001A5281">
        <w:rPr>
          <w:sz w:val="28"/>
          <w:szCs w:val="28"/>
        </w:rPr>
        <w:t xml:space="preserve">т </w:t>
      </w:r>
      <w:r w:rsidR="001D50B8" w:rsidRPr="001A5281">
        <w:rPr>
          <w:sz w:val="28"/>
          <w:szCs w:val="28"/>
          <w:u w:val="single"/>
        </w:rPr>
        <w:t xml:space="preserve">                        </w:t>
      </w:r>
      <w:r w:rsidRPr="001A5281">
        <w:rPr>
          <w:sz w:val="28"/>
          <w:szCs w:val="28"/>
        </w:rPr>
        <w:t>2025 г.</w:t>
      </w:r>
      <w:r w:rsidR="001D50B8" w:rsidRPr="001A5281">
        <w:rPr>
          <w:sz w:val="28"/>
          <w:szCs w:val="28"/>
        </w:rPr>
        <w:t xml:space="preserve"> № ________</w:t>
      </w:r>
    </w:p>
    <w:p w:rsidR="001D50B8" w:rsidRPr="001A5281" w:rsidRDefault="001D50B8" w:rsidP="001A5281">
      <w:pPr>
        <w:spacing w:line="480" w:lineRule="auto"/>
        <w:contextualSpacing/>
        <w:rPr>
          <w:sz w:val="28"/>
          <w:szCs w:val="28"/>
        </w:rPr>
      </w:pPr>
    </w:p>
    <w:p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:rsidR="001D50B8" w:rsidRPr="001D50B8" w:rsidRDefault="001D50B8" w:rsidP="001D50B8">
      <w:pPr>
        <w:jc w:val="center"/>
        <w:rPr>
          <w:b/>
          <w:sz w:val="16"/>
          <w:szCs w:val="16"/>
        </w:rPr>
      </w:pPr>
    </w:p>
    <w:p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110BFB">
        <w:rPr>
          <w:b/>
          <w:sz w:val="28"/>
          <w:szCs w:val="28"/>
        </w:rPr>
        <w:t>6</w:t>
      </w:r>
    </w:p>
    <w:p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1A5281" w:rsidTr="00216C6F">
        <w:tc>
          <w:tcPr>
            <w:tcW w:w="512" w:type="dxa"/>
            <w:vMerge w:val="restart"/>
            <w:vAlign w:val="center"/>
          </w:tcPr>
          <w:p w:rsidR="00D50DA7" w:rsidRPr="001A5281" w:rsidRDefault="00D50DA7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:rsidR="00D50DA7" w:rsidRPr="001A5281" w:rsidRDefault="00D50DA7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1A5281" w:rsidTr="00216C6F">
        <w:tc>
          <w:tcPr>
            <w:tcW w:w="512" w:type="dxa"/>
            <w:vMerge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1.1</w:t>
            </w:r>
          </w:p>
        </w:tc>
        <w:tc>
          <w:tcPr>
            <w:tcW w:w="2985" w:type="dxa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1.2</w:t>
            </w:r>
          </w:p>
        </w:tc>
        <w:tc>
          <w:tcPr>
            <w:tcW w:w="4993" w:type="dxa"/>
            <w:gridSpan w:val="4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1A5281" w:rsidTr="00216C6F">
        <w:tc>
          <w:tcPr>
            <w:tcW w:w="512" w:type="dxa"/>
            <w:vMerge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Муниципальный земельный контроль</w:t>
            </w:r>
          </w:p>
        </w:tc>
      </w:tr>
      <w:tr w:rsidR="00D50DA7" w:rsidRPr="001A5281" w:rsidTr="00216C6F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1.3</w:t>
            </w:r>
          </w:p>
        </w:tc>
        <w:tc>
          <w:tcPr>
            <w:tcW w:w="8677" w:type="dxa"/>
            <w:gridSpan w:val="6"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  <w:r w:rsidRPr="001A5281">
              <w:t>Наименование индикатора риска нарушения обязательных требований</w:t>
            </w:r>
          </w:p>
        </w:tc>
      </w:tr>
      <w:tr w:rsidR="00D50DA7" w:rsidRPr="001A5281" w:rsidTr="00216C6F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1A5281" w:rsidRDefault="00D50DA7" w:rsidP="001A5281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D50DA7" w:rsidRPr="001A5281" w:rsidRDefault="00110BFB" w:rsidP="001A5281">
            <w:pPr>
              <w:contextualSpacing/>
              <w:jc w:val="center"/>
            </w:pPr>
            <w:r w:rsidRPr="001A5281">
              <w:t>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водного фонда и землям запаса,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 на 10 метров.</w:t>
            </w:r>
          </w:p>
        </w:tc>
      </w:tr>
      <w:tr w:rsidR="00325013" w:rsidRPr="001A5281" w:rsidTr="00216C6F">
        <w:tc>
          <w:tcPr>
            <w:tcW w:w="512" w:type="dxa"/>
            <w:vMerge w:val="restart"/>
            <w:vAlign w:val="center"/>
          </w:tcPr>
          <w:p w:rsidR="00325013" w:rsidRPr="001A5281" w:rsidRDefault="00325013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:rsidR="00325013" w:rsidRPr="001A5281" w:rsidRDefault="00325013" w:rsidP="001A5281">
            <w:pPr>
              <w:contextualSpacing/>
              <w:jc w:val="center"/>
              <w:rPr>
                <w:b/>
                <w:vertAlign w:val="superscript"/>
              </w:rPr>
            </w:pPr>
            <w:r w:rsidRPr="001A5281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1A5281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  <w:r w:rsidRPr="001A5281">
              <w:t>2.1</w:t>
            </w:r>
          </w:p>
        </w:tc>
        <w:tc>
          <w:tcPr>
            <w:tcW w:w="2985" w:type="dxa"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  <w:r w:rsidRPr="001A5281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  <w:r w:rsidRPr="001A5281">
              <w:t>2.2</w:t>
            </w:r>
          </w:p>
        </w:tc>
        <w:tc>
          <w:tcPr>
            <w:tcW w:w="2071" w:type="dxa"/>
            <w:gridSpan w:val="2"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  <w:r w:rsidRPr="001A5281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  <w:r w:rsidRPr="001A5281">
              <w:t>2.3</w:t>
            </w:r>
          </w:p>
        </w:tc>
        <w:tc>
          <w:tcPr>
            <w:tcW w:w="2228" w:type="dxa"/>
            <w:vAlign w:val="center"/>
          </w:tcPr>
          <w:p w:rsidR="00325013" w:rsidRPr="001A5281" w:rsidRDefault="00325013" w:rsidP="001A5281">
            <w:pPr>
              <w:contextualSpacing/>
              <w:jc w:val="center"/>
            </w:pPr>
          </w:p>
          <w:p w:rsidR="00325013" w:rsidRPr="001A5281" w:rsidRDefault="00325013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Ссылка на ФГИС РОТ</w:t>
            </w:r>
            <w:proofErr w:type="gramStart"/>
            <w:r w:rsidRPr="001A5281">
              <w:rPr>
                <w:vertAlign w:val="superscript"/>
              </w:rPr>
              <w:t>2</w:t>
            </w:r>
            <w:proofErr w:type="gramEnd"/>
          </w:p>
        </w:tc>
      </w:tr>
      <w:tr w:rsidR="00526C02" w:rsidRPr="001A5281" w:rsidTr="00216C6F">
        <w:trPr>
          <w:trHeight w:val="625"/>
        </w:trPr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Сведения отсутствуют</w:t>
            </w:r>
          </w:p>
        </w:tc>
      </w:tr>
      <w:tr w:rsidR="00526C02" w:rsidRPr="001A5281" w:rsidTr="00216C6F">
        <w:trPr>
          <w:trHeight w:val="393"/>
        </w:trPr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Сведения отсутствуют</w:t>
            </w:r>
          </w:p>
        </w:tc>
      </w:tr>
      <w:tr w:rsidR="00526C02" w:rsidRPr="001A5281" w:rsidTr="00216C6F">
        <w:tc>
          <w:tcPr>
            <w:tcW w:w="512" w:type="dxa"/>
            <w:vMerge w:val="restart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Объект контроля</w:t>
            </w:r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3.1</w:t>
            </w:r>
          </w:p>
        </w:tc>
        <w:tc>
          <w:tcPr>
            <w:tcW w:w="2985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Тип объекта контроля</w:t>
            </w:r>
            <w:r w:rsidRPr="001A5281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3.2</w:t>
            </w:r>
          </w:p>
        </w:tc>
        <w:tc>
          <w:tcPr>
            <w:tcW w:w="2071" w:type="dxa"/>
            <w:gridSpan w:val="2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Вид объекта контроля</w:t>
            </w:r>
            <w:proofErr w:type="gramStart"/>
            <w:r w:rsidRPr="001A5281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3.3</w:t>
            </w:r>
          </w:p>
        </w:tc>
        <w:tc>
          <w:tcPr>
            <w:tcW w:w="2228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Подвид объекта контроля</w:t>
            </w:r>
            <w:r w:rsidRPr="001A5281">
              <w:rPr>
                <w:vertAlign w:val="superscript"/>
              </w:rPr>
              <w:t>5</w:t>
            </w:r>
          </w:p>
        </w:tc>
      </w:tr>
      <w:tr w:rsidR="00BA386C" w:rsidRPr="001A5281" w:rsidTr="00216C6F">
        <w:trPr>
          <w:trHeight w:val="1407"/>
        </w:trPr>
        <w:tc>
          <w:tcPr>
            <w:tcW w:w="512" w:type="dxa"/>
            <w:vMerge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  <w:r w:rsidRPr="001A5281">
      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  <w:r w:rsidRPr="001A5281"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  <w:r w:rsidRPr="001A5281">
              <w:t>Отсутствует</w:t>
            </w:r>
          </w:p>
        </w:tc>
      </w:tr>
      <w:tr w:rsidR="00526C02" w:rsidRPr="001A5281" w:rsidTr="00216C6F">
        <w:tc>
          <w:tcPr>
            <w:tcW w:w="512" w:type="dxa"/>
            <w:vMerge w:val="restart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4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4.1</w:t>
            </w:r>
          </w:p>
        </w:tc>
        <w:tc>
          <w:tcPr>
            <w:tcW w:w="8677" w:type="dxa"/>
            <w:gridSpan w:val="6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Период расчета</w:t>
            </w:r>
            <w:proofErr w:type="gramStart"/>
            <w:r w:rsidRPr="001A5281">
              <w:rPr>
                <w:vertAlign w:val="superscript"/>
              </w:rPr>
              <w:t>6</w:t>
            </w:r>
            <w:proofErr w:type="gramEnd"/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526C02" w:rsidRPr="001A5281" w:rsidRDefault="00BA386C" w:rsidP="001A5281">
            <w:pPr>
              <w:contextualSpacing/>
              <w:jc w:val="center"/>
            </w:pPr>
            <w:r w:rsidRPr="001A5281">
              <w:t>Постоянно</w:t>
            </w:r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4.2</w:t>
            </w:r>
          </w:p>
        </w:tc>
        <w:tc>
          <w:tcPr>
            <w:tcW w:w="8677" w:type="dxa"/>
            <w:gridSpan w:val="6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Формула расчета</w:t>
            </w:r>
            <w:proofErr w:type="gramStart"/>
            <w:r w:rsidRPr="001A5281">
              <w:rPr>
                <w:vertAlign w:val="superscript"/>
              </w:rPr>
              <w:t>7</w:t>
            </w:r>
            <w:proofErr w:type="gramEnd"/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526C02" w:rsidRPr="001A5281" w:rsidRDefault="00BA386C" w:rsidP="001A5281">
            <w:pPr>
              <w:contextualSpacing/>
              <w:jc w:val="center"/>
            </w:pPr>
            <w:r w:rsidRPr="001A5281">
              <w:t>Не применяется</w:t>
            </w:r>
          </w:p>
        </w:tc>
      </w:tr>
      <w:tr w:rsidR="00526C02" w:rsidRPr="001A5281" w:rsidTr="00216C6F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4.3</w:t>
            </w:r>
          </w:p>
        </w:tc>
        <w:tc>
          <w:tcPr>
            <w:tcW w:w="8677" w:type="dxa"/>
            <w:gridSpan w:val="6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Расшифровка переменных</w:t>
            </w:r>
          </w:p>
        </w:tc>
      </w:tr>
      <w:tr w:rsidR="00645623" w:rsidRPr="001A5281" w:rsidTr="001A5281"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4.3.1</w:t>
            </w:r>
          </w:p>
        </w:tc>
        <w:tc>
          <w:tcPr>
            <w:tcW w:w="2985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Переменная</w:t>
            </w:r>
            <w:r w:rsidRPr="001A5281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4.3.2</w:t>
            </w:r>
          </w:p>
        </w:tc>
        <w:tc>
          <w:tcPr>
            <w:tcW w:w="2017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Наименование переменной</w:t>
            </w:r>
            <w:proofErr w:type="gramStart"/>
            <w:r w:rsidRPr="001A5281">
              <w:rPr>
                <w:vertAlign w:val="superscript"/>
              </w:rPr>
              <w:t>9</w:t>
            </w:r>
            <w:proofErr w:type="gramEnd"/>
          </w:p>
        </w:tc>
        <w:tc>
          <w:tcPr>
            <w:tcW w:w="748" w:type="dxa"/>
            <w:gridSpan w:val="2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4.3.3</w:t>
            </w:r>
          </w:p>
        </w:tc>
        <w:tc>
          <w:tcPr>
            <w:tcW w:w="2228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Источник получения данных</w:t>
            </w:r>
            <w:r w:rsidRPr="001A5281">
              <w:rPr>
                <w:vertAlign w:val="superscript"/>
              </w:rPr>
              <w:t>10</w:t>
            </w:r>
          </w:p>
        </w:tc>
      </w:tr>
      <w:tr w:rsidR="00BA386C" w:rsidRPr="001A5281" w:rsidTr="001A5281">
        <w:trPr>
          <w:trHeight w:val="321"/>
        </w:trPr>
        <w:tc>
          <w:tcPr>
            <w:tcW w:w="512" w:type="dxa"/>
            <w:vMerge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  <w:r w:rsidRPr="001A5281">
              <w:t>Не применяется</w:t>
            </w:r>
          </w:p>
        </w:tc>
        <w:tc>
          <w:tcPr>
            <w:tcW w:w="2716" w:type="dxa"/>
            <w:gridSpan w:val="2"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  <w:r w:rsidRPr="001A5281">
              <w:t>Не применяется</w:t>
            </w:r>
          </w:p>
        </w:tc>
        <w:tc>
          <w:tcPr>
            <w:tcW w:w="2976" w:type="dxa"/>
            <w:gridSpan w:val="3"/>
            <w:vAlign w:val="center"/>
          </w:tcPr>
          <w:p w:rsidR="00BA386C" w:rsidRPr="001A5281" w:rsidRDefault="00BA386C" w:rsidP="001A5281">
            <w:pPr>
              <w:contextualSpacing/>
              <w:jc w:val="center"/>
            </w:pPr>
            <w:r w:rsidRPr="001A5281">
              <w:t>Не применяется</w:t>
            </w:r>
          </w:p>
        </w:tc>
      </w:tr>
      <w:tr w:rsidR="00216C6F" w:rsidRPr="001A5281" w:rsidTr="00216C6F">
        <w:tc>
          <w:tcPr>
            <w:tcW w:w="512" w:type="dxa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:rsidR="00216C6F" w:rsidRPr="001A5281" w:rsidRDefault="00216C6F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1A5281" w:rsidTr="00216C6F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1A5281">
              <w:t>контролируемому</w:t>
            </w:r>
            <w:proofErr w:type="gramEnd"/>
            <w:r w:rsidRPr="001A5281">
              <w:t xml:space="preserve"> лицу</w:t>
            </w:r>
            <w:r w:rsidRPr="001A5281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Выписки из ЕГРН (</w:t>
            </w:r>
            <w:proofErr w:type="gramStart"/>
            <w:r w:rsidRPr="001A5281">
              <w:t>Единый</w:t>
            </w:r>
            <w:proofErr w:type="gramEnd"/>
            <w:r w:rsidRPr="001A5281">
              <w:t xml:space="preserve"> государственный реестра недвижимости)</w:t>
            </w:r>
          </w:p>
        </w:tc>
      </w:tr>
      <w:tr w:rsidR="00216C6F" w:rsidRPr="001A5281" w:rsidTr="00216C6F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1A528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1A528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1A528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 xml:space="preserve">Любые другие документы, которые, согласно их назначению, содержат </w:t>
            </w:r>
            <w:r w:rsidRPr="001A5281">
              <w:lastRenderedPageBreak/>
              <w:t>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216C6F" w:rsidRPr="001A5281" w:rsidTr="00216C6F">
        <w:trPr>
          <w:trHeight w:val="20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1A5281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 xml:space="preserve">Измерение площади обследуемого земельного участка, </w:t>
            </w:r>
            <w:r w:rsidR="00110BFB" w:rsidRPr="001A5281">
              <w:t>отнесенного к землям водного фонда и землям запаса</w:t>
            </w:r>
          </w:p>
        </w:tc>
      </w:tr>
      <w:tr w:rsidR="00216C6F" w:rsidRPr="001A528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8E6994">
            <w:pPr>
              <w:contextualSpacing/>
              <w:jc w:val="center"/>
            </w:pPr>
            <w:r w:rsidRPr="001A5281">
              <w:t xml:space="preserve">Схема земельного участка на кадастровом плане территории, выполненная уполномоченным лицом, отражающая отступление фактической границы используемого земельного участка, </w:t>
            </w:r>
            <w:r w:rsidR="00110BFB" w:rsidRPr="001A5281">
              <w:t>отнесенного к землям водного фонда и землям запаса</w:t>
            </w:r>
            <w:r w:rsidRPr="001A5281">
              <w:t>, сведения о которой содержатся в Едином государственном реестре недвижимости, архивах органа местного самоуправлен</w:t>
            </w:r>
            <w:r w:rsidR="00E373D1" w:rsidRPr="001A5281">
              <w:t>ия</w:t>
            </w:r>
            <w:bookmarkStart w:id="0" w:name="_GoBack"/>
            <w:bookmarkEnd w:id="0"/>
          </w:p>
        </w:tc>
      </w:tr>
      <w:tr w:rsidR="00216C6F" w:rsidRPr="001A528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216C6F" w:rsidRPr="001A528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Выгрузка сведений из геоинформационной системы «</w:t>
            </w:r>
            <w:proofErr w:type="spellStart"/>
            <w:r w:rsidRPr="001A5281">
              <w:t>ИнГео</w:t>
            </w:r>
            <w:proofErr w:type="spellEnd"/>
            <w:r w:rsidRPr="001A5281">
              <w:t>» в виде топографической съемки обследуемого земельного участка</w:t>
            </w:r>
          </w:p>
        </w:tc>
      </w:tr>
      <w:tr w:rsidR="00216C6F" w:rsidRPr="001A5281" w:rsidTr="00216C6F">
        <w:trPr>
          <w:trHeight w:val="279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1A5281" w:rsidRDefault="00216C6F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1A5281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 xml:space="preserve">Задание на проведение контрольного мероприятия без взаимодействия </w:t>
            </w:r>
          </w:p>
          <w:p w:rsidR="00216C6F" w:rsidRPr="001A5281" w:rsidRDefault="00216C6F" w:rsidP="001A5281">
            <w:pPr>
              <w:contextualSpacing/>
              <w:jc w:val="center"/>
            </w:pPr>
            <w:r w:rsidRPr="001A5281">
              <w:t>с контролируемым лицом</w:t>
            </w:r>
          </w:p>
        </w:tc>
      </w:tr>
      <w:tr w:rsidR="00216C6F" w:rsidRPr="001A528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 xml:space="preserve">Акт выездного обследования </w:t>
            </w:r>
          </w:p>
        </w:tc>
      </w:tr>
      <w:tr w:rsidR="00216C6F" w:rsidRPr="001A5281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 xml:space="preserve">Акт наблюдения за </w:t>
            </w:r>
            <w:r w:rsidRPr="001A5281">
              <w:lastRenderedPageBreak/>
              <w:t>соблюдением обязательных требований (мониторинга безопасности)</w:t>
            </w:r>
          </w:p>
        </w:tc>
      </w:tr>
      <w:tr w:rsidR="00216C6F" w:rsidRPr="001A5281" w:rsidTr="00216C6F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Протокол осмотра</w:t>
            </w:r>
          </w:p>
        </w:tc>
      </w:tr>
      <w:tr w:rsidR="00216C6F" w:rsidRPr="001A5281" w:rsidTr="00216C6F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proofErr w:type="spellStart"/>
            <w:r w:rsidRPr="001A5281">
              <w:t>Фототаблица</w:t>
            </w:r>
            <w:proofErr w:type="spellEnd"/>
          </w:p>
        </w:tc>
      </w:tr>
      <w:tr w:rsidR="00216C6F" w:rsidRPr="001A5281" w:rsidTr="00216C6F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Предостережение о недопустимости нарушения обязательных требований</w:t>
            </w:r>
          </w:p>
        </w:tc>
      </w:tr>
      <w:tr w:rsidR="00216C6F" w:rsidRPr="001A5281" w:rsidTr="00216C6F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1A5281" w:rsidRDefault="00216C6F" w:rsidP="001A5281">
            <w:pPr>
              <w:contextualSpacing/>
              <w:jc w:val="center"/>
            </w:pPr>
            <w:r w:rsidRPr="001A5281">
              <w:t>Предписание об устранении выявленных нарушений обязательных требований</w:t>
            </w:r>
          </w:p>
        </w:tc>
      </w:tr>
      <w:tr w:rsidR="00152628" w:rsidRPr="001A5281" w:rsidTr="00152628">
        <w:trPr>
          <w:trHeight w:val="943"/>
        </w:trPr>
        <w:tc>
          <w:tcPr>
            <w:tcW w:w="512" w:type="dxa"/>
            <w:vMerge/>
            <w:vAlign w:val="center"/>
          </w:tcPr>
          <w:p w:rsidR="00152628" w:rsidRPr="001A5281" w:rsidRDefault="00152628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152628" w:rsidRPr="001A5281" w:rsidRDefault="00152628" w:rsidP="001A5281">
            <w:pPr>
              <w:contextualSpacing/>
              <w:jc w:val="center"/>
            </w:pPr>
            <w:r w:rsidRPr="001A5281">
              <w:t>5.4</w:t>
            </w:r>
          </w:p>
        </w:tc>
        <w:tc>
          <w:tcPr>
            <w:tcW w:w="5755" w:type="dxa"/>
            <w:gridSpan w:val="4"/>
            <w:vAlign w:val="center"/>
          </w:tcPr>
          <w:p w:rsidR="00152628" w:rsidRPr="001A5281" w:rsidRDefault="00152628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Иные документы, подтверждающие необходимость проведения внепланового контрольного (надзорного) мероприятия</w:t>
            </w:r>
            <w:r w:rsidRPr="001A5281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:rsidR="00152628" w:rsidRPr="001A5281" w:rsidRDefault="00152628" w:rsidP="001A5281">
            <w:pPr>
              <w:contextualSpacing/>
              <w:jc w:val="center"/>
            </w:pPr>
            <w:r w:rsidRPr="001A5281">
              <w:t>Мотивированное представление о проведении контрольного мероприятия</w:t>
            </w:r>
          </w:p>
        </w:tc>
      </w:tr>
      <w:tr w:rsidR="00526C02" w:rsidRPr="001A5281" w:rsidTr="00216C6F">
        <w:trPr>
          <w:trHeight w:val="206"/>
        </w:trPr>
        <w:tc>
          <w:tcPr>
            <w:tcW w:w="512" w:type="dxa"/>
            <w:vMerge w:val="restart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b/>
              </w:rPr>
            </w:pPr>
            <w:r w:rsidRPr="001A5281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1A528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6.1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 xml:space="preserve">Виды </w:t>
            </w:r>
            <w:proofErr w:type="gramStart"/>
            <w:r w:rsidRPr="001A5281">
              <w:t>контрольных</w:t>
            </w:r>
            <w:proofErr w:type="gramEnd"/>
            <w:r w:rsidRPr="001A5281">
              <w:t xml:space="preserve"> (надзорных) мероприятий</w:t>
            </w:r>
            <w:r w:rsidRPr="001A5281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A5281" w:rsidRDefault="00152628" w:rsidP="001A5281">
            <w:pPr>
              <w:contextualSpacing/>
              <w:jc w:val="center"/>
            </w:pPr>
            <w:r w:rsidRPr="001A5281">
              <w:t>Инспекционный визит; Рейдовый осмотр; Документарная проверка; 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1A528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6.2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Использование</w:t>
            </w:r>
            <w:r w:rsidR="00152628" w:rsidRPr="001A5281">
              <w:t xml:space="preserve"> </w:t>
            </w:r>
            <w:r w:rsidRPr="001A5281">
              <w:t>мобильного</w:t>
            </w:r>
            <w:r w:rsidR="00152628" w:rsidRPr="001A5281">
              <w:t xml:space="preserve"> </w:t>
            </w:r>
            <w:r w:rsidRPr="001A5281">
              <w:t>приложения</w:t>
            </w:r>
            <w:r w:rsidR="00152628" w:rsidRPr="001A5281">
              <w:t xml:space="preserve"> </w:t>
            </w:r>
            <w:r w:rsidRPr="001A5281">
              <w:t>«Инспектор»</w:t>
            </w:r>
            <w:r w:rsidR="00152628" w:rsidRPr="001A5281">
              <w:t xml:space="preserve"> </w:t>
            </w:r>
            <w:r w:rsidRPr="001A5281">
              <w:t>при</w:t>
            </w:r>
            <w:r w:rsidR="00152628" w:rsidRPr="001A5281">
              <w:t xml:space="preserve"> </w:t>
            </w:r>
            <w:r w:rsidRPr="001A5281">
              <w:t>проведении</w:t>
            </w:r>
            <w:r w:rsidR="00152628" w:rsidRPr="001A5281">
              <w:t xml:space="preserve"> </w:t>
            </w:r>
            <w:r w:rsidRPr="001A5281">
              <w:t>контрольного (надзорного) мероприятия</w:t>
            </w:r>
            <w:r w:rsidRPr="001A5281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A5281" w:rsidRDefault="00152628" w:rsidP="001A5281">
            <w:pPr>
              <w:contextualSpacing/>
              <w:jc w:val="center"/>
            </w:pPr>
            <w:r w:rsidRPr="001A5281">
              <w:t>Имеется возможность</w:t>
            </w:r>
          </w:p>
        </w:tc>
      </w:tr>
      <w:tr w:rsidR="00526C02" w:rsidRPr="001A5281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>6.3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1A5281" w:rsidRDefault="00526C02" w:rsidP="001A5281">
            <w:pPr>
              <w:contextualSpacing/>
              <w:jc w:val="center"/>
            </w:pPr>
            <w:r w:rsidRPr="001A5281">
              <w:t xml:space="preserve">Возможность </w:t>
            </w:r>
            <w:r w:rsidR="00152628" w:rsidRPr="001A5281">
              <w:t>размещения информации о</w:t>
            </w:r>
          </w:p>
          <w:p w:rsidR="00526C02" w:rsidRPr="001A5281" w:rsidRDefault="00526C02" w:rsidP="001A5281">
            <w:pPr>
              <w:contextualSpacing/>
              <w:jc w:val="center"/>
              <w:rPr>
                <w:vertAlign w:val="superscript"/>
              </w:rPr>
            </w:pPr>
            <w:r w:rsidRPr="001A5281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1A5281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1A5281" w:rsidRDefault="00152628" w:rsidP="001A5281">
            <w:pPr>
              <w:contextualSpacing/>
              <w:jc w:val="center"/>
            </w:pPr>
            <w:r w:rsidRPr="001A5281">
              <w:t>Имеется возможность</w:t>
            </w:r>
          </w:p>
        </w:tc>
      </w:tr>
    </w:tbl>
    <w:p w:rsidR="001D50B8" w:rsidRDefault="001D50B8" w:rsidP="001D50B8">
      <w:pPr>
        <w:jc w:val="center"/>
        <w:rPr>
          <w:sz w:val="16"/>
          <w:szCs w:val="16"/>
        </w:rPr>
      </w:pPr>
    </w:p>
    <w:p w:rsidR="00C4575F" w:rsidRPr="001A5281" w:rsidRDefault="00C4575F" w:rsidP="001A5281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proofErr w:type="gramStart"/>
      <w:r w:rsidRPr="00C4575F">
        <w:rPr>
          <w:sz w:val="28"/>
          <w:szCs w:val="28"/>
        </w:rPr>
        <w:t xml:space="preserve"> </w:t>
      </w:r>
      <w:r w:rsidRPr="001A5281">
        <w:t>Н</w:t>
      </w:r>
      <w:proofErr w:type="gramEnd"/>
      <w:r w:rsidRPr="001A5281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2</w:t>
      </w:r>
      <w:proofErr w:type="gramStart"/>
      <w:r w:rsidRPr="001A5281">
        <w:t xml:space="preserve"> З</w:t>
      </w:r>
      <w:proofErr w:type="gramEnd"/>
      <w:r w:rsidRPr="001A5281">
        <w:t>аполняется в случае, если обязательное требование подлежит внесению во ФГИС РОТ.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3</w:t>
      </w:r>
      <w:proofErr w:type="gramStart"/>
      <w:r w:rsidRPr="001A5281">
        <w:t xml:space="preserve"> У</w:t>
      </w:r>
      <w:proofErr w:type="gramEnd"/>
      <w:r w:rsidRPr="001A5281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</w:t>
      </w:r>
      <w:r w:rsidRPr="001A5281">
        <w:lastRenderedPageBreak/>
        <w:t xml:space="preserve">требования; </w:t>
      </w:r>
      <w:proofErr w:type="gramStart"/>
      <w:r w:rsidRPr="001A5281"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4</w:t>
      </w:r>
      <w:proofErr w:type="gramStart"/>
      <w:r w:rsidRPr="001A5281">
        <w:t xml:space="preserve"> У</w:t>
      </w:r>
      <w:proofErr w:type="gramEnd"/>
      <w:r w:rsidRPr="001A5281">
        <w:t>казывается вид объекта контроля из числа предусмотренных положением о виде контроля.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5</w:t>
      </w:r>
      <w:proofErr w:type="gramStart"/>
      <w:r w:rsidRPr="001A5281">
        <w:t xml:space="preserve"> У</w:t>
      </w:r>
      <w:proofErr w:type="gramEnd"/>
      <w:r w:rsidRPr="001A5281">
        <w:t>казывается подвид объекта контроля.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6</w:t>
      </w:r>
      <w:proofErr w:type="gramStart"/>
      <w:r w:rsidRPr="001A5281">
        <w:t xml:space="preserve"> У</w:t>
      </w:r>
      <w:proofErr w:type="gramEnd"/>
      <w:r w:rsidRPr="001A5281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7</w:t>
      </w:r>
      <w:proofErr w:type="gramStart"/>
      <w:r w:rsidRPr="001A5281">
        <w:t xml:space="preserve"> У</w:t>
      </w:r>
      <w:proofErr w:type="gramEnd"/>
      <w:r w:rsidRPr="001A5281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8</w:t>
      </w:r>
      <w:proofErr w:type="gramStart"/>
      <w:r w:rsidRPr="001A5281">
        <w:t xml:space="preserve"> У</w:t>
      </w:r>
      <w:proofErr w:type="gramEnd"/>
      <w:r w:rsidRPr="001A5281">
        <w:t>казывается переменная, содержащаяся в формуле расчета количественного параметра.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9</w:t>
      </w:r>
      <w:proofErr w:type="gramStart"/>
      <w:r w:rsidRPr="001A5281">
        <w:t xml:space="preserve"> У</w:t>
      </w:r>
      <w:proofErr w:type="gramEnd"/>
      <w:r w:rsidRPr="001A5281">
        <w:t>казывается название переменной, используемой при расчете параметра.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10</w:t>
      </w:r>
      <w:proofErr w:type="gramStart"/>
      <w:r w:rsidRPr="001A5281">
        <w:t xml:space="preserve"> У</w:t>
      </w:r>
      <w:proofErr w:type="gramEnd"/>
      <w:r w:rsidRPr="001A5281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1A5281">
        <w:t>,</w:t>
      </w:r>
      <w:proofErr w:type="gramEnd"/>
      <w:r w:rsidRPr="001A5281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:rsidR="00C4575F" w:rsidRPr="001A5281" w:rsidRDefault="00C4575F" w:rsidP="001A5281">
      <w:pPr>
        <w:ind w:firstLine="709"/>
        <w:contextualSpacing/>
        <w:jc w:val="both"/>
      </w:pPr>
      <w:r w:rsidRPr="001A5281">
        <w:t xml:space="preserve"> </w:t>
      </w: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11</w:t>
      </w:r>
      <w:proofErr w:type="gramStart"/>
      <w:r w:rsidRPr="001A5281">
        <w:t xml:space="preserve"> У</w:t>
      </w:r>
      <w:proofErr w:type="gramEnd"/>
      <w:r w:rsidRPr="001A5281"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36386E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12</w:t>
      </w:r>
      <w:proofErr w:type="gramStart"/>
      <w:r w:rsidRPr="001A5281">
        <w:rPr>
          <w:vertAlign w:val="superscript"/>
        </w:rPr>
        <w:t xml:space="preserve"> </w:t>
      </w:r>
      <w:r w:rsidRPr="001A5281">
        <w:t>У</w:t>
      </w:r>
      <w:proofErr w:type="gramEnd"/>
      <w:r w:rsidRPr="001A5281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1A5281">
        <w:t xml:space="preserve"> </w:t>
      </w:r>
    </w:p>
    <w:p w:rsidR="0036386E" w:rsidRPr="001A5281" w:rsidRDefault="0036386E" w:rsidP="001A5281">
      <w:pPr>
        <w:ind w:firstLine="709"/>
        <w:contextualSpacing/>
        <w:jc w:val="both"/>
      </w:pPr>
    </w:p>
    <w:p w:rsidR="00C4575F" w:rsidRPr="001A5281" w:rsidRDefault="0036386E" w:rsidP="001A5281">
      <w:pPr>
        <w:ind w:firstLine="709"/>
        <w:contextualSpacing/>
        <w:jc w:val="both"/>
      </w:pPr>
      <w:r w:rsidRPr="001A5281">
        <w:rPr>
          <w:vertAlign w:val="superscript"/>
        </w:rPr>
        <w:t>13</w:t>
      </w:r>
      <w:proofErr w:type="gramStart"/>
      <w:r w:rsidRPr="001A5281">
        <w:rPr>
          <w:vertAlign w:val="superscript"/>
        </w:rPr>
        <w:t xml:space="preserve"> </w:t>
      </w:r>
      <w:r w:rsidRPr="001A5281">
        <w:t>У</w:t>
      </w:r>
      <w:proofErr w:type="gramEnd"/>
      <w:r w:rsidRPr="001A5281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14</w:t>
      </w:r>
      <w:proofErr w:type="gramStart"/>
      <w:r w:rsidRPr="001A5281">
        <w:rPr>
          <w:vertAlign w:val="superscript"/>
        </w:rPr>
        <w:t xml:space="preserve"> </w:t>
      </w:r>
      <w:r w:rsidRPr="001A5281">
        <w:t>У</w:t>
      </w:r>
      <w:proofErr w:type="gramEnd"/>
      <w:r w:rsidRPr="001A5281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15</w:t>
      </w:r>
      <w:proofErr w:type="gramStart"/>
      <w:r w:rsidRPr="001A5281">
        <w:rPr>
          <w:vertAlign w:val="superscript"/>
        </w:rPr>
        <w:t xml:space="preserve"> </w:t>
      </w:r>
      <w:r w:rsidRPr="001A5281">
        <w:t>У</w:t>
      </w:r>
      <w:proofErr w:type="gramEnd"/>
      <w:r w:rsidRPr="001A5281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16</w:t>
      </w:r>
      <w:proofErr w:type="gramStart"/>
      <w:r w:rsidRPr="001A5281">
        <w:rPr>
          <w:vertAlign w:val="superscript"/>
        </w:rPr>
        <w:t xml:space="preserve"> </w:t>
      </w:r>
      <w:r w:rsidRPr="001A5281">
        <w:t>У</w:t>
      </w:r>
      <w:proofErr w:type="gramEnd"/>
      <w:r w:rsidRPr="001A5281">
        <w:t>казывается возможность применения мобильного приложения «Инспектор».</w:t>
      </w:r>
    </w:p>
    <w:p w:rsidR="00C4575F" w:rsidRPr="001A5281" w:rsidRDefault="00C4575F" w:rsidP="001A5281">
      <w:pPr>
        <w:ind w:firstLine="709"/>
        <w:contextualSpacing/>
        <w:jc w:val="both"/>
      </w:pPr>
    </w:p>
    <w:p w:rsidR="00C4575F" w:rsidRPr="001A5281" w:rsidRDefault="00C4575F" w:rsidP="001A5281">
      <w:pPr>
        <w:ind w:firstLine="709"/>
        <w:contextualSpacing/>
        <w:jc w:val="both"/>
      </w:pPr>
      <w:r w:rsidRPr="001A5281">
        <w:rPr>
          <w:vertAlign w:val="superscript"/>
        </w:rPr>
        <w:t>17</w:t>
      </w:r>
      <w:proofErr w:type="gramStart"/>
      <w:r w:rsidRPr="001A5281">
        <w:rPr>
          <w:vertAlign w:val="superscript"/>
        </w:rPr>
        <w:t xml:space="preserve"> </w:t>
      </w:r>
      <w:r w:rsidRPr="001A5281">
        <w:t>У</w:t>
      </w:r>
      <w:proofErr w:type="gramEnd"/>
      <w:r w:rsidRPr="001A5281"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1A5281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10BFB"/>
    <w:rsid w:val="00146BB0"/>
    <w:rsid w:val="00152628"/>
    <w:rsid w:val="001A5281"/>
    <w:rsid w:val="001D50B8"/>
    <w:rsid w:val="00216C6F"/>
    <w:rsid w:val="00260725"/>
    <w:rsid w:val="00325013"/>
    <w:rsid w:val="0036386E"/>
    <w:rsid w:val="00526C02"/>
    <w:rsid w:val="00645623"/>
    <w:rsid w:val="00662EE0"/>
    <w:rsid w:val="00745138"/>
    <w:rsid w:val="008E6994"/>
    <w:rsid w:val="008F1F52"/>
    <w:rsid w:val="00A73DCC"/>
    <w:rsid w:val="00AC28A5"/>
    <w:rsid w:val="00B711C9"/>
    <w:rsid w:val="00BA386C"/>
    <w:rsid w:val="00C4575F"/>
    <w:rsid w:val="00D27070"/>
    <w:rsid w:val="00D50DA7"/>
    <w:rsid w:val="00E3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4</cp:revision>
  <cp:lastPrinted>2025-11-20T07:36:00Z</cp:lastPrinted>
  <dcterms:created xsi:type="dcterms:W3CDTF">2025-11-20T08:49:00Z</dcterms:created>
  <dcterms:modified xsi:type="dcterms:W3CDTF">2025-11-27T06:07:00Z</dcterms:modified>
</cp:coreProperties>
</file>